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806"/>
        <w:gridCol w:w="6844"/>
      </w:tblGrid>
      <w:tr w:rsidR="00A32719" w:rsidRPr="00CC2F7C" w14:paraId="529E8271" w14:textId="77777777" w:rsidTr="00CC2F7C">
        <w:trPr>
          <w:trHeight w:val="23"/>
        </w:trPr>
        <w:tc>
          <w:tcPr>
            <w:tcW w:w="2790" w:type="dxa"/>
          </w:tcPr>
          <w:p w14:paraId="2DBB217D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Modulnummer</w:t>
            </w:r>
          </w:p>
        </w:tc>
        <w:tc>
          <w:tcPr>
            <w:tcW w:w="6804" w:type="dxa"/>
          </w:tcPr>
          <w:p w14:paraId="7F008941" w14:textId="5A56F9CE" w:rsidR="00A32719" w:rsidRPr="00CC2F7C" w:rsidRDefault="005678DC" w:rsidP="00CC2F7C">
            <w:pPr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136011</w:t>
            </w:r>
            <w:r w:rsidR="00C82A99" w:rsidRPr="00CC2F7C">
              <w:rPr>
                <w:rFonts w:ascii="Roboto" w:hAnsi="Roboto"/>
                <w:sz w:val="20"/>
                <w:szCs w:val="20"/>
              </w:rPr>
              <w:t>-002</w:t>
            </w:r>
            <w:r w:rsidR="00C82A99" w:rsidRPr="00CC2F7C">
              <w:rPr>
                <w:rFonts w:ascii="Roboto" w:hAnsi="Roboto"/>
                <w:spacing w:val="-12"/>
                <w:sz w:val="20"/>
                <w:szCs w:val="20"/>
              </w:rPr>
              <w:t xml:space="preserve"> </w:t>
            </w:r>
            <w:r w:rsidR="00C82A99" w:rsidRPr="00CC2F7C">
              <w:rPr>
                <w:rFonts w:ascii="Roboto" w:hAnsi="Roboto"/>
                <w:sz w:val="20"/>
                <w:szCs w:val="20"/>
              </w:rPr>
              <w:t>(Version</w:t>
            </w:r>
            <w:r w:rsidR="00C82A99" w:rsidRPr="00CC2F7C">
              <w:rPr>
                <w:rFonts w:ascii="Roboto" w:hAnsi="Roboto"/>
                <w:spacing w:val="-12"/>
                <w:sz w:val="20"/>
                <w:szCs w:val="20"/>
              </w:rPr>
              <w:t xml:space="preserve"> </w:t>
            </w:r>
            <w:r w:rsidR="00E62C22" w:rsidRPr="00CC2F7C">
              <w:rPr>
                <w:rFonts w:ascii="Roboto" w:hAnsi="Roboto"/>
                <w:spacing w:val="-5"/>
                <w:sz w:val="20"/>
                <w:szCs w:val="20"/>
              </w:rPr>
              <w:t>01</w:t>
            </w:r>
            <w:r w:rsidR="00C82A99" w:rsidRPr="00CC2F7C">
              <w:rPr>
                <w:rFonts w:ascii="Roboto" w:hAnsi="Roboto"/>
                <w:spacing w:val="-5"/>
                <w:sz w:val="20"/>
                <w:szCs w:val="20"/>
              </w:rPr>
              <w:t>)</w:t>
            </w:r>
          </w:p>
        </w:tc>
      </w:tr>
      <w:tr w:rsidR="00A32719" w:rsidRPr="00CC2F7C" w14:paraId="33CB5473" w14:textId="77777777" w:rsidTr="00CC2F7C">
        <w:trPr>
          <w:trHeight w:val="23"/>
        </w:trPr>
        <w:tc>
          <w:tcPr>
            <w:tcW w:w="2790" w:type="dxa"/>
          </w:tcPr>
          <w:p w14:paraId="25FEFE65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Modulname</w:t>
            </w:r>
          </w:p>
        </w:tc>
        <w:tc>
          <w:tcPr>
            <w:tcW w:w="6804" w:type="dxa"/>
          </w:tcPr>
          <w:p w14:paraId="42723E42" w14:textId="74C89E90" w:rsidR="00A32719" w:rsidRPr="00CC2F7C" w:rsidRDefault="00E62C22" w:rsidP="00CC2F7C">
            <w:pPr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 xml:space="preserve">Latein </w:t>
            </w:r>
            <w:r w:rsidR="00C82A99" w:rsidRPr="00CC2F7C">
              <w:rPr>
                <w:rFonts w:ascii="Roboto" w:hAnsi="Roboto"/>
                <w:sz w:val="20"/>
                <w:szCs w:val="20"/>
              </w:rPr>
              <w:t>I</w:t>
            </w:r>
            <w:r w:rsidRPr="00CC2F7C">
              <w:rPr>
                <w:rFonts w:ascii="Roboto" w:hAnsi="Roboto"/>
                <w:sz w:val="20"/>
                <w:szCs w:val="20"/>
              </w:rPr>
              <w:t>I –</w:t>
            </w:r>
            <w:r w:rsidR="00C82A99" w:rsidRPr="00CC2F7C">
              <w:rPr>
                <w:rFonts w:ascii="Roboto" w:hAnsi="Roboto"/>
                <w:sz w:val="20"/>
                <w:szCs w:val="20"/>
              </w:rPr>
              <w:t xml:space="preserve"> Aufbaukurs</w:t>
            </w:r>
          </w:p>
        </w:tc>
      </w:tr>
      <w:tr w:rsidR="00A32719" w:rsidRPr="00CC2F7C" w14:paraId="339163B3" w14:textId="77777777" w:rsidTr="00CC2F7C">
        <w:trPr>
          <w:trHeight w:val="23"/>
        </w:trPr>
        <w:tc>
          <w:tcPr>
            <w:tcW w:w="2790" w:type="dxa"/>
          </w:tcPr>
          <w:p w14:paraId="1A739DE4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Modulverantwortlich</w:t>
            </w:r>
          </w:p>
        </w:tc>
        <w:tc>
          <w:tcPr>
            <w:tcW w:w="6804" w:type="dxa"/>
            <w:shd w:val="clear" w:color="auto" w:fill="auto"/>
          </w:tcPr>
          <w:p w14:paraId="607CECB2" w14:textId="45597873" w:rsidR="00A32719" w:rsidRPr="00CC2F7C" w:rsidRDefault="00270B39" w:rsidP="00CC2F7C">
            <w:pPr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Geschäftsführer</w:t>
            </w:r>
            <w:r w:rsidR="00C6128F" w:rsidRPr="00CC2F7C">
              <w:rPr>
                <w:rFonts w:ascii="Roboto" w:hAnsi="Roboto"/>
                <w:sz w:val="20"/>
                <w:szCs w:val="20"/>
              </w:rPr>
              <w:t xml:space="preserve"> des</w:t>
            </w:r>
            <w:r w:rsidR="00F0725A" w:rsidRPr="00CC2F7C">
              <w:rPr>
                <w:rFonts w:ascii="Roboto" w:hAnsi="Roboto"/>
                <w:sz w:val="20"/>
                <w:szCs w:val="20"/>
              </w:rPr>
              <w:t xml:space="preserve"> </w:t>
            </w:r>
            <w:r w:rsidR="00E62C22" w:rsidRPr="00CC2F7C">
              <w:rPr>
                <w:rFonts w:ascii="Roboto" w:hAnsi="Roboto"/>
                <w:sz w:val="20"/>
                <w:szCs w:val="20"/>
              </w:rPr>
              <w:t>Zentrum</w:t>
            </w:r>
            <w:r w:rsidR="00B55734" w:rsidRPr="00CC2F7C">
              <w:rPr>
                <w:rFonts w:ascii="Roboto" w:hAnsi="Roboto"/>
                <w:sz w:val="20"/>
                <w:szCs w:val="20"/>
              </w:rPr>
              <w:t>s</w:t>
            </w:r>
            <w:r w:rsidR="00E62C22" w:rsidRPr="00CC2F7C">
              <w:rPr>
                <w:rFonts w:ascii="Roboto" w:hAnsi="Roboto"/>
                <w:sz w:val="20"/>
                <w:szCs w:val="20"/>
              </w:rPr>
              <w:t xml:space="preserve"> für Fremdsprachen </w:t>
            </w:r>
          </w:p>
        </w:tc>
      </w:tr>
      <w:tr w:rsidR="00A32719" w:rsidRPr="00CC2F7C" w14:paraId="3DE900C7" w14:textId="77777777" w:rsidTr="00CC2F7C">
        <w:trPr>
          <w:trHeight w:val="23"/>
        </w:trPr>
        <w:tc>
          <w:tcPr>
            <w:tcW w:w="2790" w:type="dxa"/>
          </w:tcPr>
          <w:p w14:paraId="6BAA873E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Inhalte und Qualifikationsziele</w:t>
            </w:r>
          </w:p>
        </w:tc>
        <w:tc>
          <w:tcPr>
            <w:tcW w:w="6804" w:type="dxa"/>
          </w:tcPr>
          <w:p w14:paraId="08133EBA" w14:textId="77777777" w:rsidR="00A32719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  <w:u w:val="single"/>
              </w:rPr>
              <w:t>Inhalte:</w:t>
            </w:r>
          </w:p>
          <w:p w14:paraId="772274CE" w14:textId="26979A69" w:rsidR="00C82A9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Fortführung der latein</w:t>
            </w:r>
            <w:r w:rsidR="00A26171" w:rsidRPr="00CC2F7C">
              <w:rPr>
                <w:rFonts w:ascii="Roboto" w:hAnsi="Roboto"/>
                <w:sz w:val="20"/>
                <w:szCs w:val="20"/>
              </w:rPr>
              <w:t>ischen</w:t>
            </w:r>
            <w:r w:rsidRPr="00CC2F7C">
              <w:rPr>
                <w:rFonts w:ascii="Roboto" w:hAnsi="Roboto"/>
                <w:sz w:val="20"/>
                <w:szCs w:val="20"/>
              </w:rPr>
              <w:t xml:space="preserve"> Grammatik (u- und e-Deklination; Konjunktiv;</w:t>
            </w:r>
            <w:r w:rsidR="00863F52" w:rsidRPr="00CC2F7C">
              <w:rPr>
                <w:rFonts w:ascii="Roboto" w:hAnsi="Roboto"/>
                <w:sz w:val="20"/>
                <w:szCs w:val="20"/>
              </w:rPr>
              <w:t xml:space="preserve"> Futur I und II;</w:t>
            </w:r>
            <w:r w:rsidRPr="00CC2F7C">
              <w:rPr>
                <w:rFonts w:ascii="Roboto" w:hAnsi="Roboto"/>
                <w:sz w:val="20"/>
                <w:szCs w:val="20"/>
              </w:rPr>
              <w:t xml:space="preserve"> nebensatzwertige Partizipialkonstruktionen; indirekte Rede / indirekte Frage)</w:t>
            </w:r>
          </w:p>
          <w:p w14:paraId="7FE80283" w14:textId="77777777" w:rsidR="00C82A9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Grundwortschatz von weiteren ca. 600 Wörtern</w:t>
            </w:r>
          </w:p>
          <w:p w14:paraId="02B54937" w14:textId="77777777" w:rsidR="00C82A9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Einführung in die Arbeit mit dem Wörterbuch</w:t>
            </w:r>
          </w:p>
          <w:p w14:paraId="7FC66C90" w14:textId="77777777" w:rsidR="00C82A9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Einführung in die sprachlich-kulturelle Tradition Europas seit dem Ausgang der Antike</w:t>
            </w:r>
          </w:p>
          <w:p w14:paraId="531D17FE" w14:textId="77777777" w:rsidR="00A32719" w:rsidRPr="00CC2F7C" w:rsidRDefault="00A32719" w:rsidP="00AA117B">
            <w:pPr>
              <w:pStyle w:val="Listenabsatz"/>
              <w:ind w:left="425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1E2E3C46" w14:textId="4DB5B2D0" w:rsidR="00A32719" w:rsidRPr="00CC2F7C" w:rsidRDefault="00D22288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  <w:u w:val="single"/>
              </w:rPr>
              <w:t>Qualifikationsziele:</w:t>
            </w:r>
          </w:p>
          <w:p w14:paraId="219F6D07" w14:textId="77777777" w:rsidR="00C82A9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 xml:space="preserve">Fähigkeit zur Analyse komplexer syntaktischer Strukturen </w:t>
            </w:r>
            <w:r w:rsidRPr="00CC2F7C">
              <w:rPr>
                <w:rFonts w:ascii="Roboto" w:hAnsi="Roboto"/>
                <w:sz w:val="20"/>
                <w:szCs w:val="20"/>
              </w:rPr>
              <w:tab/>
            </w:r>
          </w:p>
          <w:p w14:paraId="7C267CE8" w14:textId="57426454" w:rsidR="00C82A9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 xml:space="preserve">Fähigkeit zur Lektüre und Übersetzung lateinischer Originaltexte aus Antike, Mittelalter und früher Neuzeit mittleren </w:t>
            </w:r>
            <w:proofErr w:type="gramStart"/>
            <w:r w:rsidRPr="00CC2F7C">
              <w:rPr>
                <w:rFonts w:ascii="Roboto" w:hAnsi="Roboto"/>
                <w:sz w:val="20"/>
                <w:szCs w:val="20"/>
              </w:rPr>
              <w:t xml:space="preserve">bis gehobenen </w:t>
            </w:r>
            <w:r w:rsidR="00AA117B">
              <w:rPr>
                <w:rFonts w:ascii="Roboto" w:hAnsi="Roboto"/>
                <w:sz w:val="20"/>
                <w:szCs w:val="20"/>
              </w:rPr>
              <w:t>S</w:t>
            </w:r>
            <w:r w:rsidRPr="00CC2F7C">
              <w:rPr>
                <w:rFonts w:ascii="Roboto" w:hAnsi="Roboto"/>
                <w:sz w:val="20"/>
                <w:szCs w:val="20"/>
              </w:rPr>
              <w:t>chwierigkeitsgrads</w:t>
            </w:r>
            <w:proofErr w:type="gramEnd"/>
          </w:p>
          <w:p w14:paraId="439B430C" w14:textId="77777777" w:rsidR="00870343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Fähigkeit zur Benutzung eines lat</w:t>
            </w:r>
            <w:r w:rsidR="00A26171" w:rsidRPr="00CC2F7C">
              <w:rPr>
                <w:rFonts w:ascii="Roboto" w:hAnsi="Roboto"/>
                <w:sz w:val="20"/>
                <w:szCs w:val="20"/>
              </w:rPr>
              <w:t>einisch</w:t>
            </w:r>
            <w:r w:rsidRPr="00CC2F7C">
              <w:rPr>
                <w:rFonts w:ascii="Roboto" w:hAnsi="Roboto"/>
                <w:sz w:val="20"/>
                <w:szCs w:val="20"/>
              </w:rPr>
              <w:t>-d</w:t>
            </w:r>
            <w:r w:rsidR="00A26171" w:rsidRPr="00CC2F7C">
              <w:rPr>
                <w:rFonts w:ascii="Roboto" w:hAnsi="Roboto"/>
                <w:sz w:val="20"/>
                <w:szCs w:val="20"/>
              </w:rPr>
              <w:t>eu</w:t>
            </w:r>
            <w:r w:rsidRPr="00CC2F7C">
              <w:rPr>
                <w:rFonts w:ascii="Roboto" w:hAnsi="Roboto"/>
                <w:sz w:val="20"/>
                <w:szCs w:val="20"/>
              </w:rPr>
              <w:t>t</w:t>
            </w:r>
            <w:r w:rsidR="00A26171" w:rsidRPr="00CC2F7C">
              <w:rPr>
                <w:rFonts w:ascii="Roboto" w:hAnsi="Roboto"/>
                <w:sz w:val="20"/>
                <w:szCs w:val="20"/>
              </w:rPr>
              <w:t>schen</w:t>
            </w:r>
            <w:r w:rsidRPr="00CC2F7C">
              <w:rPr>
                <w:rFonts w:ascii="Roboto" w:hAnsi="Roboto"/>
                <w:sz w:val="20"/>
                <w:szCs w:val="20"/>
              </w:rPr>
              <w:t xml:space="preserve"> Wörterbuchs</w:t>
            </w:r>
          </w:p>
          <w:p w14:paraId="3AA4E521" w14:textId="3AAE1653" w:rsidR="00870343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Einsicht in das sprachlich-kulturelle Fortwirken der Antike in Europa und die historischen Bedingungen des Sprachwandels</w:t>
            </w:r>
          </w:p>
          <w:p w14:paraId="60CD4550" w14:textId="6998BB97" w:rsidR="005A7F64" w:rsidRPr="00CC2F7C" w:rsidRDefault="005A7F64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A32719" w:rsidRPr="00CC2F7C" w14:paraId="11BEE1CC" w14:textId="77777777" w:rsidTr="00CC2F7C">
        <w:trPr>
          <w:trHeight w:val="23"/>
        </w:trPr>
        <w:tc>
          <w:tcPr>
            <w:tcW w:w="2790" w:type="dxa"/>
          </w:tcPr>
          <w:p w14:paraId="2ECFAFA8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Lehrformen</w:t>
            </w:r>
          </w:p>
        </w:tc>
        <w:tc>
          <w:tcPr>
            <w:tcW w:w="6804" w:type="dxa"/>
          </w:tcPr>
          <w:p w14:paraId="70927FF1" w14:textId="77777777" w:rsidR="00A32719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Lehrform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des</w:t>
            </w:r>
            <w:r w:rsidRPr="00CC2F7C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Moduls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ist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die Übung.</w:t>
            </w:r>
          </w:p>
          <w:p w14:paraId="3F433E6E" w14:textId="5D21662D" w:rsidR="00A32719" w:rsidRPr="00CC2F7C" w:rsidRDefault="00C82A99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Ü:</w:t>
            </w:r>
            <w:r w:rsidRPr="00CC2F7C">
              <w:rPr>
                <w:rFonts w:ascii="Roboto" w:hAnsi="Roboto"/>
                <w:spacing w:val="-3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 xml:space="preserve">Kurs </w:t>
            </w:r>
            <w:r w:rsidR="00863F52" w:rsidRPr="00CC2F7C">
              <w:rPr>
                <w:rFonts w:ascii="Roboto" w:hAnsi="Roboto"/>
                <w:sz w:val="20"/>
                <w:szCs w:val="20"/>
              </w:rPr>
              <w:t>2</w:t>
            </w:r>
            <w:r w:rsidR="00870343" w:rsidRPr="00CC2F7C">
              <w:rPr>
                <w:rFonts w:ascii="Roboto" w:hAnsi="Roboto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(4</w:t>
            </w:r>
            <w:r w:rsidRPr="00CC2F7C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pacing w:val="-4"/>
                <w:sz w:val="20"/>
                <w:szCs w:val="20"/>
              </w:rPr>
              <w:t>LVS)</w:t>
            </w:r>
          </w:p>
        </w:tc>
      </w:tr>
      <w:tr w:rsidR="00A32719" w:rsidRPr="00CC2F7C" w14:paraId="186FBED4" w14:textId="77777777" w:rsidTr="00CC2F7C">
        <w:trPr>
          <w:trHeight w:val="23"/>
        </w:trPr>
        <w:tc>
          <w:tcPr>
            <w:tcW w:w="2790" w:type="dxa"/>
          </w:tcPr>
          <w:p w14:paraId="62E90ECC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Voraussetzungen</w:t>
            </w:r>
            <w:r w:rsidRPr="00CC2F7C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für</w:t>
            </w:r>
            <w:r w:rsidRPr="00CC2F7C">
              <w:rPr>
                <w:rFonts w:ascii="Roboto" w:hAnsi="Roboto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die Teilnahme (empfohlene Kenntnisse und Fähigkeiten)</w:t>
            </w:r>
          </w:p>
        </w:tc>
        <w:tc>
          <w:tcPr>
            <w:tcW w:w="6804" w:type="dxa"/>
          </w:tcPr>
          <w:p w14:paraId="43FD1699" w14:textId="78CC1C82" w:rsidR="00C82A99" w:rsidRPr="00CC2F7C" w:rsidRDefault="002148A5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a</w:t>
            </w:r>
            <w:r w:rsidR="00870343" w:rsidRPr="00CC2F7C">
              <w:rPr>
                <w:rFonts w:ascii="Roboto" w:hAnsi="Roboto"/>
                <w:sz w:val="20"/>
                <w:szCs w:val="20"/>
              </w:rPr>
              <w:t>bgeschlossenes</w:t>
            </w:r>
            <w:r w:rsidR="00C82A99" w:rsidRPr="00CC2F7C">
              <w:rPr>
                <w:rFonts w:ascii="Roboto" w:hAnsi="Roboto"/>
                <w:sz w:val="20"/>
                <w:szCs w:val="20"/>
              </w:rPr>
              <w:t xml:space="preserve"> vorausgehende</w:t>
            </w:r>
            <w:r w:rsidR="00863F52" w:rsidRPr="00CC2F7C">
              <w:rPr>
                <w:rFonts w:ascii="Roboto" w:hAnsi="Roboto"/>
                <w:sz w:val="20"/>
                <w:szCs w:val="20"/>
              </w:rPr>
              <w:t>s Modul</w:t>
            </w:r>
            <w:r w:rsidR="00C82A99" w:rsidRPr="00CC2F7C">
              <w:rPr>
                <w:rFonts w:ascii="Roboto" w:hAnsi="Roboto"/>
                <w:sz w:val="20"/>
                <w:szCs w:val="20"/>
              </w:rPr>
              <w:t xml:space="preserve"> Latein I – Einführungskurs</w:t>
            </w:r>
          </w:p>
          <w:p w14:paraId="21E99116" w14:textId="29589F92" w:rsidR="00A32719" w:rsidRPr="00CC2F7C" w:rsidRDefault="00A3271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A32719" w:rsidRPr="00CC2F7C" w14:paraId="7E0A1B9E" w14:textId="77777777" w:rsidTr="00CC2F7C">
        <w:trPr>
          <w:trHeight w:val="23"/>
        </w:trPr>
        <w:tc>
          <w:tcPr>
            <w:tcW w:w="2790" w:type="dxa"/>
          </w:tcPr>
          <w:p w14:paraId="11F88995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Verwendbarkeit</w:t>
            </w:r>
            <w:r w:rsidRPr="00CC2F7C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des Moduls</w:t>
            </w:r>
          </w:p>
        </w:tc>
        <w:tc>
          <w:tcPr>
            <w:tcW w:w="6804" w:type="dxa"/>
          </w:tcPr>
          <w:p w14:paraId="06C2E64F" w14:textId="77777777" w:rsidR="00A32719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w w:val="95"/>
                <w:sz w:val="20"/>
                <w:szCs w:val="20"/>
              </w:rPr>
              <w:t>--</w:t>
            </w:r>
            <w:r w:rsidRPr="00CC2F7C">
              <w:rPr>
                <w:rFonts w:ascii="Roboto" w:hAnsi="Roboto"/>
                <w:spacing w:val="-10"/>
                <w:w w:val="95"/>
                <w:sz w:val="20"/>
                <w:szCs w:val="20"/>
              </w:rPr>
              <w:t>-</w:t>
            </w:r>
          </w:p>
        </w:tc>
      </w:tr>
      <w:tr w:rsidR="00A32719" w:rsidRPr="00CC2F7C" w14:paraId="5471281A" w14:textId="77777777" w:rsidTr="00CC2F7C">
        <w:trPr>
          <w:trHeight w:val="23"/>
        </w:trPr>
        <w:tc>
          <w:tcPr>
            <w:tcW w:w="2790" w:type="dxa"/>
          </w:tcPr>
          <w:p w14:paraId="64D28212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Voraussetzungen</w:t>
            </w:r>
            <w:r w:rsidRPr="00CC2F7C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für</w:t>
            </w:r>
            <w:r w:rsidRPr="00CC2F7C">
              <w:rPr>
                <w:rFonts w:ascii="Roboto" w:hAnsi="Roboto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die Vergabe von Leistungspunkten</w:t>
            </w:r>
          </w:p>
        </w:tc>
        <w:tc>
          <w:tcPr>
            <w:tcW w:w="6804" w:type="dxa"/>
          </w:tcPr>
          <w:p w14:paraId="687DD8E1" w14:textId="188BEDBA" w:rsidR="00122237" w:rsidRPr="00CC2F7C" w:rsidRDefault="00122237" w:rsidP="00AA117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CC2F7C">
              <w:rPr>
                <w:rFonts w:ascii="Roboto" w:hAnsi="Roboto" w:cs="Arial"/>
                <w:sz w:val="20"/>
                <w:szCs w:val="20"/>
              </w:rPr>
              <w:t>Die Erfüllung der Zulassungsvoraussetzung für die Prüfungsleistung und die erfolgreiche Ablegung der Modulprüfung sind Voraussetzungen für die Vergabe von Leistungspunkten.</w:t>
            </w:r>
          </w:p>
          <w:p w14:paraId="3EF62A06" w14:textId="66FB0871" w:rsidR="00122237" w:rsidRPr="00CC2F7C" w:rsidRDefault="00122237" w:rsidP="00AA117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CC2F7C">
              <w:rPr>
                <w:rFonts w:ascii="Roboto" w:hAnsi="Roboto" w:cs="Arial"/>
                <w:sz w:val="20"/>
                <w:szCs w:val="20"/>
              </w:rPr>
              <w:t xml:space="preserve">Zulassungsvoraussetzung </w:t>
            </w:r>
            <w:r w:rsidR="00870343" w:rsidRPr="00CC2F7C">
              <w:rPr>
                <w:rFonts w:ascii="Roboto" w:hAnsi="Roboto" w:cs="Arial"/>
                <w:sz w:val="20"/>
                <w:szCs w:val="20"/>
              </w:rPr>
              <w:t>ist f</w:t>
            </w:r>
            <w:r w:rsidRPr="00CC2F7C">
              <w:rPr>
                <w:rFonts w:ascii="Roboto" w:hAnsi="Roboto" w:cs="Arial"/>
                <w:sz w:val="20"/>
                <w:szCs w:val="20"/>
              </w:rPr>
              <w:t>olgende Prüfungsvorleistung (unbegrenzt wiederholbar)</w:t>
            </w:r>
            <w:r w:rsidR="00836237" w:rsidRPr="00CC2F7C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1B52D990" w14:textId="4F0F0A54" w:rsidR="00A32719" w:rsidRPr="00CC2F7C" w:rsidRDefault="002148A5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15-minütiges Referat zu</w:t>
            </w:r>
            <w:r w:rsidR="00836237" w:rsidRPr="00CC2F7C">
              <w:rPr>
                <w:rFonts w:ascii="Roboto" w:hAnsi="Roboto"/>
                <w:sz w:val="20"/>
                <w:szCs w:val="20"/>
              </w:rPr>
              <w:t>r</w:t>
            </w:r>
            <w:r w:rsidRPr="00CC2F7C">
              <w:rPr>
                <w:rFonts w:ascii="Roboto" w:hAnsi="Roboto"/>
                <w:sz w:val="20"/>
                <w:szCs w:val="20"/>
              </w:rPr>
              <w:t xml:space="preserve"> </w:t>
            </w:r>
            <w:r w:rsidR="00870343" w:rsidRPr="00CC2F7C">
              <w:rPr>
                <w:rFonts w:ascii="Roboto" w:hAnsi="Roboto"/>
                <w:sz w:val="20"/>
                <w:szCs w:val="20"/>
              </w:rPr>
              <w:t>sprachlich-kulturellen Tradition Europas seit dem Ausgang der Antike</w:t>
            </w:r>
          </w:p>
        </w:tc>
      </w:tr>
      <w:tr w:rsidR="00A32719" w:rsidRPr="00CC2F7C" w14:paraId="57167B57" w14:textId="77777777" w:rsidTr="00CC2F7C">
        <w:trPr>
          <w:trHeight w:val="23"/>
        </w:trPr>
        <w:tc>
          <w:tcPr>
            <w:tcW w:w="2790" w:type="dxa"/>
          </w:tcPr>
          <w:p w14:paraId="141C4F88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Modulprüfung</w:t>
            </w:r>
          </w:p>
        </w:tc>
        <w:tc>
          <w:tcPr>
            <w:tcW w:w="6804" w:type="dxa"/>
          </w:tcPr>
          <w:p w14:paraId="0C1F28CE" w14:textId="477FBF6D" w:rsidR="002148A5" w:rsidRPr="00CC2F7C" w:rsidRDefault="002148A5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Die</w:t>
            </w:r>
            <w:r w:rsidRPr="00CC2F7C">
              <w:rPr>
                <w:rFonts w:ascii="Roboto" w:hAnsi="Roboto"/>
                <w:spacing w:val="-9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Modulprüfung</w:t>
            </w:r>
            <w:r w:rsidRPr="00CC2F7C">
              <w:rPr>
                <w:rFonts w:ascii="Roboto" w:hAnsi="Roboto"/>
                <w:spacing w:val="-8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besteht</w:t>
            </w:r>
            <w:r w:rsidRPr="00CC2F7C">
              <w:rPr>
                <w:rFonts w:ascii="Roboto" w:hAnsi="Roboto"/>
                <w:spacing w:val="-9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aus</w:t>
            </w:r>
            <w:r w:rsidRPr="00CC2F7C">
              <w:rPr>
                <w:rFonts w:ascii="Roboto" w:hAnsi="Roboto"/>
                <w:spacing w:val="-8"/>
                <w:sz w:val="20"/>
                <w:szCs w:val="20"/>
              </w:rPr>
              <w:t xml:space="preserve"> </w:t>
            </w:r>
            <w:r w:rsidR="00870343" w:rsidRPr="00CC2F7C">
              <w:rPr>
                <w:rFonts w:ascii="Roboto" w:hAnsi="Roboto"/>
                <w:sz w:val="20"/>
                <w:szCs w:val="20"/>
              </w:rPr>
              <w:t>einer Prüfungsleistung</w:t>
            </w:r>
            <w:r w:rsidR="00F0725A" w:rsidRPr="00CC2F7C">
              <w:rPr>
                <w:rFonts w:ascii="Roboto" w:hAnsi="Roboto"/>
                <w:sz w:val="20"/>
                <w:szCs w:val="20"/>
              </w:rPr>
              <w:t>:</w:t>
            </w:r>
          </w:p>
          <w:p w14:paraId="7DD87F99" w14:textId="0ADF936A" w:rsidR="00305844" w:rsidRPr="00CC2F7C" w:rsidRDefault="00305844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Anrechenbare Studienleistung:</w:t>
            </w:r>
          </w:p>
          <w:p w14:paraId="4ED67DE3" w14:textId="50400E05" w:rsidR="002148A5" w:rsidRPr="00CC2F7C" w:rsidRDefault="002148A5" w:rsidP="00AA117B">
            <w:pPr>
              <w:pStyle w:val="Listenabsatz"/>
              <w:numPr>
                <w:ilvl w:val="0"/>
                <w:numId w:val="8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90-minütige Klausur</w:t>
            </w:r>
            <w:r w:rsidR="00B55734" w:rsidRPr="00CC2F7C">
              <w:rPr>
                <w:rFonts w:ascii="Roboto" w:hAnsi="Roboto"/>
                <w:sz w:val="20"/>
                <w:szCs w:val="20"/>
              </w:rPr>
              <w:t>,</w:t>
            </w:r>
            <w:r w:rsidR="00305844" w:rsidRPr="00CC2F7C">
              <w:rPr>
                <w:rFonts w:ascii="Roboto" w:hAnsi="Roboto"/>
                <w:sz w:val="20"/>
                <w:szCs w:val="20"/>
              </w:rPr>
              <w:t xml:space="preserve"> </w:t>
            </w:r>
            <w:r w:rsidR="005A7F64" w:rsidRPr="00CC2F7C">
              <w:rPr>
                <w:rFonts w:ascii="Roboto" w:hAnsi="Roboto"/>
                <w:sz w:val="20"/>
                <w:szCs w:val="20"/>
              </w:rPr>
              <w:t xml:space="preserve">bestehend aus der Übersetzung eines mittelschweren Originaltextes </w:t>
            </w:r>
            <w:r w:rsidR="00B55734" w:rsidRPr="00CC2F7C">
              <w:rPr>
                <w:rFonts w:ascii="Roboto" w:hAnsi="Roboto"/>
                <w:sz w:val="20"/>
                <w:szCs w:val="20"/>
              </w:rPr>
              <w:t>sowie</w:t>
            </w:r>
            <w:r w:rsidR="005A7F64" w:rsidRPr="00CC2F7C">
              <w:rPr>
                <w:rFonts w:ascii="Roboto" w:hAnsi="Roboto"/>
                <w:sz w:val="20"/>
                <w:szCs w:val="20"/>
              </w:rPr>
              <w:t xml:space="preserve"> grammatischen Zusatzaufgaben </w:t>
            </w:r>
            <w:r w:rsidRPr="00CC2F7C">
              <w:rPr>
                <w:rFonts w:ascii="Roboto" w:hAnsi="Roboto"/>
                <w:sz w:val="20"/>
                <w:szCs w:val="20"/>
              </w:rPr>
              <w:t xml:space="preserve">(Prüfungsnummer: </w:t>
            </w:r>
            <w:r w:rsidR="00BB540D" w:rsidRPr="00CC2F7C">
              <w:rPr>
                <w:rFonts w:ascii="Roboto" w:hAnsi="Roboto"/>
                <w:sz w:val="20"/>
                <w:szCs w:val="20"/>
              </w:rPr>
              <w:t>9190</w:t>
            </w:r>
            <w:r w:rsidR="00C6128F" w:rsidRPr="00CC2F7C">
              <w:rPr>
                <w:rFonts w:ascii="Roboto" w:hAnsi="Roboto"/>
                <w:sz w:val="20"/>
                <w:szCs w:val="20"/>
              </w:rPr>
              <w:t>2</w:t>
            </w:r>
            <w:r w:rsidRPr="00CC2F7C">
              <w:rPr>
                <w:rFonts w:ascii="Roboto" w:hAnsi="Roboto"/>
                <w:sz w:val="20"/>
                <w:szCs w:val="20"/>
              </w:rPr>
              <w:t>)</w:t>
            </w:r>
          </w:p>
          <w:p w14:paraId="10E5B326" w14:textId="36F75799" w:rsidR="00122237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Die Studienleistung</w:t>
            </w:r>
            <w:r w:rsidRPr="00CC2F7C">
              <w:rPr>
                <w:rFonts w:ascii="Roboto" w:hAnsi="Roboto"/>
                <w:spacing w:val="2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wird angerechnet, wenn</w:t>
            </w:r>
            <w:r w:rsidRPr="00CC2F7C">
              <w:rPr>
                <w:rFonts w:ascii="Roboto" w:hAnsi="Roboto"/>
                <w:spacing w:val="2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die Note</w:t>
            </w:r>
            <w:r w:rsidRPr="00CC2F7C">
              <w:rPr>
                <w:rFonts w:ascii="Roboto" w:hAnsi="Roboto"/>
                <w:spacing w:val="2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der</w:t>
            </w:r>
            <w:r w:rsidRPr="00CC2F7C">
              <w:rPr>
                <w:rFonts w:ascii="Roboto" w:hAnsi="Roboto"/>
                <w:spacing w:val="22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Studienleistung mindestens „ausreichend“ ist.</w:t>
            </w:r>
          </w:p>
        </w:tc>
      </w:tr>
      <w:tr w:rsidR="00A32719" w:rsidRPr="00CC2F7C" w14:paraId="2DDD9BDB" w14:textId="77777777" w:rsidTr="00CC2F7C">
        <w:trPr>
          <w:trHeight w:val="23"/>
        </w:trPr>
        <w:tc>
          <w:tcPr>
            <w:tcW w:w="2790" w:type="dxa"/>
          </w:tcPr>
          <w:p w14:paraId="14869DD6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Leistungspunkte</w:t>
            </w:r>
            <w:r w:rsidRPr="00CC2F7C">
              <w:rPr>
                <w:rFonts w:ascii="Roboto" w:hAnsi="Roboto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und Noten</w:t>
            </w:r>
          </w:p>
        </w:tc>
        <w:tc>
          <w:tcPr>
            <w:tcW w:w="6804" w:type="dxa"/>
          </w:tcPr>
          <w:p w14:paraId="0B61DD6F" w14:textId="77777777" w:rsidR="00A32719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In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dem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Modul</w:t>
            </w:r>
            <w:r w:rsidRPr="00CC2F7C">
              <w:rPr>
                <w:rFonts w:ascii="Roboto" w:hAnsi="Roboto"/>
                <w:spacing w:val="-7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werden</w:t>
            </w:r>
            <w:r w:rsidRPr="00CC2F7C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5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Leistungspunkte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erworben.</w:t>
            </w:r>
          </w:p>
          <w:p w14:paraId="607CC6A5" w14:textId="290FDBE2" w:rsidR="00305844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Die Bewertung</w:t>
            </w:r>
            <w:r w:rsidRPr="00CC2F7C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der Prüfungsleistung</w:t>
            </w:r>
            <w:r w:rsidRPr="00CC2F7C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und</w:t>
            </w:r>
            <w:r w:rsidRPr="00CC2F7C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die Bildung</w:t>
            </w:r>
            <w:r w:rsidRPr="00CC2F7C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der Modulnote sind</w:t>
            </w:r>
            <w:r w:rsidRPr="00CC2F7C">
              <w:rPr>
                <w:rFonts w:ascii="Roboto" w:hAnsi="Roboto"/>
                <w:spacing w:val="-1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>in</w:t>
            </w:r>
            <w:r w:rsidR="00B44E83"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="00AA117B">
              <w:rPr>
                <w:rFonts w:ascii="Roboto" w:hAnsi="Roboto"/>
                <w:spacing w:val="-5"/>
                <w:sz w:val="20"/>
                <w:szCs w:val="20"/>
              </w:rPr>
              <w:br/>
            </w:r>
            <w:r w:rsidRPr="00CC2F7C">
              <w:rPr>
                <w:rFonts w:ascii="Roboto" w:hAnsi="Roboto"/>
                <w:sz w:val="20"/>
                <w:szCs w:val="20"/>
              </w:rPr>
              <w:t>§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10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der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Prüfungsordnung</w:t>
            </w:r>
            <w:r w:rsidRPr="00CC2F7C">
              <w:rPr>
                <w:rFonts w:ascii="Roboto" w:hAnsi="Roboto"/>
                <w:spacing w:val="-7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geregelt.</w:t>
            </w:r>
          </w:p>
        </w:tc>
      </w:tr>
      <w:tr w:rsidR="00A32719" w:rsidRPr="00CC2F7C" w14:paraId="1C7A0B12" w14:textId="77777777" w:rsidTr="00CC2F7C">
        <w:trPr>
          <w:trHeight w:val="23"/>
        </w:trPr>
        <w:tc>
          <w:tcPr>
            <w:tcW w:w="2790" w:type="dxa"/>
          </w:tcPr>
          <w:p w14:paraId="29B0FA53" w14:textId="58207588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Häufigkeit</w:t>
            </w:r>
            <w:r w:rsidRPr="00CC2F7C">
              <w:rPr>
                <w:rFonts w:ascii="Roboto" w:hAnsi="Roboto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des</w:t>
            </w:r>
            <w:r w:rsidRPr="00CC2F7C">
              <w:rPr>
                <w:rFonts w:ascii="Roboto" w:hAnsi="Roboto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Angebots</w:t>
            </w:r>
          </w:p>
        </w:tc>
        <w:tc>
          <w:tcPr>
            <w:tcW w:w="6804" w:type="dxa"/>
          </w:tcPr>
          <w:p w14:paraId="05800CDC" w14:textId="40D5D56A" w:rsidR="00A32719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Das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Modul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wird</w:t>
            </w:r>
            <w:r w:rsidRPr="00CC2F7C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in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jedem</w:t>
            </w:r>
            <w:r w:rsidRPr="00CC2F7C">
              <w:rPr>
                <w:rFonts w:ascii="Roboto" w:hAnsi="Roboto"/>
                <w:spacing w:val="-3"/>
                <w:sz w:val="20"/>
                <w:szCs w:val="20"/>
              </w:rPr>
              <w:t xml:space="preserve"> </w:t>
            </w:r>
            <w:r w:rsidR="00305844" w:rsidRPr="00CC2F7C">
              <w:rPr>
                <w:rFonts w:ascii="Roboto" w:hAnsi="Roboto"/>
                <w:spacing w:val="-3"/>
                <w:sz w:val="20"/>
                <w:szCs w:val="20"/>
              </w:rPr>
              <w:t xml:space="preserve">Studienjahr im </w:t>
            </w:r>
            <w:r w:rsidRPr="00CC2F7C">
              <w:rPr>
                <w:rFonts w:ascii="Roboto" w:hAnsi="Roboto"/>
                <w:spacing w:val="-3"/>
                <w:sz w:val="20"/>
                <w:szCs w:val="20"/>
              </w:rPr>
              <w:t>Sommer</w:t>
            </w:r>
            <w:r w:rsidR="00E62C22" w:rsidRPr="00CC2F7C">
              <w:rPr>
                <w:rFonts w:ascii="Roboto" w:hAnsi="Roboto"/>
                <w:spacing w:val="-3"/>
                <w:sz w:val="20"/>
                <w:szCs w:val="20"/>
              </w:rPr>
              <w:t>s</w:t>
            </w:r>
            <w:r w:rsidRPr="00CC2F7C">
              <w:rPr>
                <w:rFonts w:ascii="Roboto" w:hAnsi="Roboto"/>
                <w:sz w:val="20"/>
                <w:szCs w:val="20"/>
              </w:rPr>
              <w:t>emester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angeboten.</w:t>
            </w:r>
          </w:p>
        </w:tc>
      </w:tr>
      <w:tr w:rsidR="00A32719" w:rsidRPr="00CC2F7C" w14:paraId="3D046A87" w14:textId="77777777" w:rsidTr="00CC2F7C">
        <w:trPr>
          <w:trHeight w:val="23"/>
        </w:trPr>
        <w:tc>
          <w:tcPr>
            <w:tcW w:w="2790" w:type="dxa"/>
          </w:tcPr>
          <w:p w14:paraId="11077F65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Arbeitsaufwand</w:t>
            </w:r>
          </w:p>
        </w:tc>
        <w:tc>
          <w:tcPr>
            <w:tcW w:w="6804" w:type="dxa"/>
          </w:tcPr>
          <w:p w14:paraId="67AEEE9A" w14:textId="571F5D11" w:rsidR="00A32719" w:rsidRPr="00CC2F7C" w:rsidRDefault="00C82A99" w:rsidP="00AA117B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Das Modul umfasst einen Gesamtarbeitsaufwand der Studenten</w:t>
            </w:r>
            <w:r w:rsidRPr="00CC2F7C">
              <w:rPr>
                <w:rFonts w:ascii="Roboto" w:hAnsi="Roboto"/>
                <w:spacing w:val="21"/>
                <w:sz w:val="20"/>
                <w:szCs w:val="20"/>
              </w:rPr>
              <w:t xml:space="preserve"> </w:t>
            </w:r>
            <w:r w:rsidR="00E62C22" w:rsidRPr="00CC2F7C">
              <w:rPr>
                <w:rFonts w:ascii="Roboto" w:hAnsi="Roboto"/>
                <w:sz w:val="20"/>
                <w:szCs w:val="20"/>
              </w:rPr>
              <w:t>von 150 AS</w:t>
            </w:r>
            <w:r w:rsidR="00305844" w:rsidRPr="00CC2F7C">
              <w:rPr>
                <w:rFonts w:ascii="Roboto" w:hAnsi="Roboto"/>
                <w:sz w:val="20"/>
                <w:szCs w:val="20"/>
              </w:rPr>
              <w:t xml:space="preserve"> (60 Kontaktstunden und 90 Stunden Selbststudium)</w:t>
            </w:r>
            <w:r w:rsidR="00E62C22" w:rsidRPr="00CC2F7C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A32719" w:rsidRPr="00CC2F7C" w14:paraId="48B768DA" w14:textId="77777777" w:rsidTr="00CC2F7C">
        <w:trPr>
          <w:trHeight w:val="23"/>
        </w:trPr>
        <w:tc>
          <w:tcPr>
            <w:tcW w:w="2790" w:type="dxa"/>
          </w:tcPr>
          <w:p w14:paraId="6D779C0D" w14:textId="77777777" w:rsidR="00A32719" w:rsidRPr="00CC2F7C" w:rsidRDefault="00C82A99" w:rsidP="00CC2F7C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Dauer</w:t>
            </w:r>
            <w:r w:rsidRPr="00CC2F7C">
              <w:rPr>
                <w:rFonts w:ascii="Roboto" w:hAnsi="Roboto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des</w:t>
            </w:r>
            <w:r w:rsidRPr="00CC2F7C">
              <w:rPr>
                <w:rFonts w:ascii="Roboto" w:hAnsi="Roboto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b/>
                <w:bCs/>
                <w:sz w:val="20"/>
                <w:szCs w:val="20"/>
              </w:rPr>
              <w:t>Moduls</w:t>
            </w:r>
          </w:p>
        </w:tc>
        <w:tc>
          <w:tcPr>
            <w:tcW w:w="6804" w:type="dxa"/>
          </w:tcPr>
          <w:p w14:paraId="20AA84DA" w14:textId="77777777" w:rsidR="00A32719" w:rsidRPr="00CC2F7C" w:rsidRDefault="00C82A99" w:rsidP="00CC2F7C">
            <w:pPr>
              <w:rPr>
                <w:rFonts w:ascii="Roboto" w:hAnsi="Roboto"/>
                <w:sz w:val="20"/>
                <w:szCs w:val="20"/>
              </w:rPr>
            </w:pPr>
            <w:r w:rsidRPr="00CC2F7C">
              <w:rPr>
                <w:rFonts w:ascii="Roboto" w:hAnsi="Roboto"/>
                <w:sz w:val="20"/>
                <w:szCs w:val="20"/>
              </w:rPr>
              <w:t>Bei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regulärem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Studienverlauf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erstreckt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sich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das</w:t>
            </w:r>
            <w:r w:rsidRPr="00CC2F7C">
              <w:rPr>
                <w:rFonts w:ascii="Roboto" w:hAnsi="Roboto"/>
                <w:spacing w:val="-5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Modul</w:t>
            </w:r>
            <w:r w:rsidRPr="00CC2F7C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auf</w:t>
            </w:r>
            <w:r w:rsidRPr="00CC2F7C">
              <w:rPr>
                <w:rFonts w:ascii="Roboto" w:hAnsi="Roboto"/>
                <w:spacing w:val="-4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ein</w:t>
            </w:r>
            <w:r w:rsidRPr="00CC2F7C">
              <w:rPr>
                <w:rFonts w:ascii="Roboto" w:hAnsi="Roboto"/>
                <w:spacing w:val="-6"/>
                <w:sz w:val="20"/>
                <w:szCs w:val="20"/>
              </w:rPr>
              <w:t xml:space="preserve"> </w:t>
            </w:r>
            <w:r w:rsidRPr="00CC2F7C">
              <w:rPr>
                <w:rFonts w:ascii="Roboto" w:hAnsi="Roboto"/>
                <w:sz w:val="20"/>
                <w:szCs w:val="20"/>
              </w:rPr>
              <w:t>Semester.</w:t>
            </w:r>
          </w:p>
        </w:tc>
      </w:tr>
    </w:tbl>
    <w:p w14:paraId="3F3E3BE0" w14:textId="77777777" w:rsidR="00A32719" w:rsidRDefault="00A32719" w:rsidP="00E62C22">
      <w:pPr>
        <w:spacing w:before="4"/>
        <w:rPr>
          <w:rFonts w:ascii="Times New Roman"/>
          <w:sz w:val="17"/>
        </w:rPr>
      </w:pPr>
    </w:p>
    <w:sectPr w:rsidR="00A32719" w:rsidSect="00CC2F7C">
      <w:pgSz w:w="11910" w:h="16840"/>
      <w:pgMar w:top="851" w:right="1021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045"/>
        </w:tabs>
        <w:ind w:left="404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3F3E25"/>
    <w:multiLevelType w:val="hybridMultilevel"/>
    <w:tmpl w:val="8D6259EC"/>
    <w:lvl w:ilvl="0" w:tplc="07EAEE6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7BC83D62">
      <w:numFmt w:val="bullet"/>
      <w:lvlText w:val="•"/>
      <w:lvlJc w:val="left"/>
      <w:pPr>
        <w:ind w:left="1043" w:hanging="284"/>
      </w:pPr>
      <w:rPr>
        <w:rFonts w:hint="default"/>
        <w:lang w:val="de-DE" w:eastAsia="en-US" w:bidi="ar-SA"/>
      </w:rPr>
    </w:lvl>
    <w:lvl w:ilvl="2" w:tplc="3A8098BA">
      <w:numFmt w:val="bullet"/>
      <w:lvlText w:val="•"/>
      <w:lvlJc w:val="left"/>
      <w:pPr>
        <w:ind w:left="1686" w:hanging="284"/>
      </w:pPr>
      <w:rPr>
        <w:rFonts w:hint="default"/>
        <w:lang w:val="de-DE" w:eastAsia="en-US" w:bidi="ar-SA"/>
      </w:rPr>
    </w:lvl>
    <w:lvl w:ilvl="3" w:tplc="C3D6964C">
      <w:numFmt w:val="bullet"/>
      <w:lvlText w:val="•"/>
      <w:lvlJc w:val="left"/>
      <w:pPr>
        <w:ind w:left="2329" w:hanging="284"/>
      </w:pPr>
      <w:rPr>
        <w:rFonts w:hint="default"/>
        <w:lang w:val="de-DE" w:eastAsia="en-US" w:bidi="ar-SA"/>
      </w:rPr>
    </w:lvl>
    <w:lvl w:ilvl="4" w:tplc="4764294C">
      <w:numFmt w:val="bullet"/>
      <w:lvlText w:val="•"/>
      <w:lvlJc w:val="left"/>
      <w:pPr>
        <w:ind w:left="2972" w:hanging="284"/>
      </w:pPr>
      <w:rPr>
        <w:rFonts w:hint="default"/>
        <w:lang w:val="de-DE" w:eastAsia="en-US" w:bidi="ar-SA"/>
      </w:rPr>
    </w:lvl>
    <w:lvl w:ilvl="5" w:tplc="CB8A236A">
      <w:numFmt w:val="bullet"/>
      <w:lvlText w:val="•"/>
      <w:lvlJc w:val="left"/>
      <w:pPr>
        <w:ind w:left="3616" w:hanging="284"/>
      </w:pPr>
      <w:rPr>
        <w:rFonts w:hint="default"/>
        <w:lang w:val="de-DE" w:eastAsia="en-US" w:bidi="ar-SA"/>
      </w:rPr>
    </w:lvl>
    <w:lvl w:ilvl="6" w:tplc="DC60CB96">
      <w:numFmt w:val="bullet"/>
      <w:lvlText w:val="•"/>
      <w:lvlJc w:val="left"/>
      <w:pPr>
        <w:ind w:left="4259" w:hanging="284"/>
      </w:pPr>
      <w:rPr>
        <w:rFonts w:hint="default"/>
        <w:lang w:val="de-DE" w:eastAsia="en-US" w:bidi="ar-SA"/>
      </w:rPr>
    </w:lvl>
    <w:lvl w:ilvl="7" w:tplc="D8EC7AEC">
      <w:numFmt w:val="bullet"/>
      <w:lvlText w:val="•"/>
      <w:lvlJc w:val="left"/>
      <w:pPr>
        <w:ind w:left="4902" w:hanging="284"/>
      </w:pPr>
      <w:rPr>
        <w:rFonts w:hint="default"/>
        <w:lang w:val="de-DE" w:eastAsia="en-US" w:bidi="ar-SA"/>
      </w:rPr>
    </w:lvl>
    <w:lvl w:ilvl="8" w:tplc="0BD096D4">
      <w:numFmt w:val="bullet"/>
      <w:lvlText w:val="•"/>
      <w:lvlJc w:val="left"/>
      <w:pPr>
        <w:ind w:left="5545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18D558F5"/>
    <w:multiLevelType w:val="hybridMultilevel"/>
    <w:tmpl w:val="03F40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69F6"/>
    <w:multiLevelType w:val="hybridMultilevel"/>
    <w:tmpl w:val="AAB8B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5233"/>
    <w:multiLevelType w:val="hybridMultilevel"/>
    <w:tmpl w:val="6E60B496"/>
    <w:lvl w:ilvl="0" w:tplc="519E842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1E38C7F4">
      <w:numFmt w:val="bullet"/>
      <w:lvlText w:val="•"/>
      <w:lvlJc w:val="left"/>
      <w:pPr>
        <w:ind w:left="1043" w:hanging="284"/>
      </w:pPr>
      <w:rPr>
        <w:rFonts w:hint="default"/>
        <w:lang w:val="de-DE" w:eastAsia="en-US" w:bidi="ar-SA"/>
      </w:rPr>
    </w:lvl>
    <w:lvl w:ilvl="2" w:tplc="8BD4B04C">
      <w:numFmt w:val="bullet"/>
      <w:lvlText w:val="•"/>
      <w:lvlJc w:val="left"/>
      <w:pPr>
        <w:ind w:left="1686" w:hanging="284"/>
      </w:pPr>
      <w:rPr>
        <w:rFonts w:hint="default"/>
        <w:lang w:val="de-DE" w:eastAsia="en-US" w:bidi="ar-SA"/>
      </w:rPr>
    </w:lvl>
    <w:lvl w:ilvl="3" w:tplc="EAC4F944">
      <w:numFmt w:val="bullet"/>
      <w:lvlText w:val="•"/>
      <w:lvlJc w:val="left"/>
      <w:pPr>
        <w:ind w:left="2329" w:hanging="284"/>
      </w:pPr>
      <w:rPr>
        <w:rFonts w:hint="default"/>
        <w:lang w:val="de-DE" w:eastAsia="en-US" w:bidi="ar-SA"/>
      </w:rPr>
    </w:lvl>
    <w:lvl w:ilvl="4" w:tplc="31AC0708">
      <w:numFmt w:val="bullet"/>
      <w:lvlText w:val="•"/>
      <w:lvlJc w:val="left"/>
      <w:pPr>
        <w:ind w:left="2972" w:hanging="284"/>
      </w:pPr>
      <w:rPr>
        <w:rFonts w:hint="default"/>
        <w:lang w:val="de-DE" w:eastAsia="en-US" w:bidi="ar-SA"/>
      </w:rPr>
    </w:lvl>
    <w:lvl w:ilvl="5" w:tplc="0C4864F8">
      <w:numFmt w:val="bullet"/>
      <w:lvlText w:val="•"/>
      <w:lvlJc w:val="left"/>
      <w:pPr>
        <w:ind w:left="3616" w:hanging="284"/>
      </w:pPr>
      <w:rPr>
        <w:rFonts w:hint="default"/>
        <w:lang w:val="de-DE" w:eastAsia="en-US" w:bidi="ar-SA"/>
      </w:rPr>
    </w:lvl>
    <w:lvl w:ilvl="6" w:tplc="1DA22CC8">
      <w:numFmt w:val="bullet"/>
      <w:lvlText w:val="•"/>
      <w:lvlJc w:val="left"/>
      <w:pPr>
        <w:ind w:left="4259" w:hanging="284"/>
      </w:pPr>
      <w:rPr>
        <w:rFonts w:hint="default"/>
        <w:lang w:val="de-DE" w:eastAsia="en-US" w:bidi="ar-SA"/>
      </w:rPr>
    </w:lvl>
    <w:lvl w:ilvl="7" w:tplc="7DBACF32">
      <w:numFmt w:val="bullet"/>
      <w:lvlText w:val="•"/>
      <w:lvlJc w:val="left"/>
      <w:pPr>
        <w:ind w:left="4902" w:hanging="284"/>
      </w:pPr>
      <w:rPr>
        <w:rFonts w:hint="default"/>
        <w:lang w:val="de-DE" w:eastAsia="en-US" w:bidi="ar-SA"/>
      </w:rPr>
    </w:lvl>
    <w:lvl w:ilvl="8" w:tplc="28F22C54">
      <w:numFmt w:val="bullet"/>
      <w:lvlText w:val="•"/>
      <w:lvlJc w:val="left"/>
      <w:pPr>
        <w:ind w:left="5545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AC55D3"/>
    <w:multiLevelType w:val="hybridMultilevel"/>
    <w:tmpl w:val="6BE6E05E"/>
    <w:lvl w:ilvl="0" w:tplc="0407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7" w15:restartNumberingAfterBreak="0">
    <w:nsid w:val="47FB37EE"/>
    <w:multiLevelType w:val="hybridMultilevel"/>
    <w:tmpl w:val="C3A8A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84468"/>
    <w:multiLevelType w:val="hybridMultilevel"/>
    <w:tmpl w:val="944225C0"/>
    <w:lvl w:ilvl="0" w:tplc="5B52B148">
      <w:numFmt w:val="bullet"/>
      <w:lvlText w:val="-"/>
      <w:lvlJc w:val="left"/>
      <w:pPr>
        <w:ind w:left="468" w:hanging="360"/>
      </w:pPr>
      <w:rPr>
        <w:rFonts w:ascii="Roboto" w:eastAsia="Roboto" w:hAnsi="Roboto" w:cs="Roboto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6F9D330B"/>
    <w:multiLevelType w:val="hybridMultilevel"/>
    <w:tmpl w:val="CEBA63E4"/>
    <w:lvl w:ilvl="0" w:tplc="AC9EBC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2B4681BC">
      <w:numFmt w:val="bullet"/>
      <w:lvlText w:val="•"/>
      <w:lvlJc w:val="left"/>
      <w:pPr>
        <w:ind w:left="1097" w:hanging="360"/>
      </w:pPr>
      <w:rPr>
        <w:rFonts w:hint="default"/>
        <w:lang w:val="de-DE" w:eastAsia="en-US" w:bidi="ar-SA"/>
      </w:rPr>
    </w:lvl>
    <w:lvl w:ilvl="2" w:tplc="6C2E91A2">
      <w:numFmt w:val="bullet"/>
      <w:lvlText w:val="•"/>
      <w:lvlJc w:val="left"/>
      <w:pPr>
        <w:ind w:left="1734" w:hanging="360"/>
      </w:pPr>
      <w:rPr>
        <w:rFonts w:hint="default"/>
        <w:lang w:val="de-DE" w:eastAsia="en-US" w:bidi="ar-SA"/>
      </w:rPr>
    </w:lvl>
    <w:lvl w:ilvl="3" w:tplc="5AA0254A">
      <w:numFmt w:val="bullet"/>
      <w:lvlText w:val="•"/>
      <w:lvlJc w:val="left"/>
      <w:pPr>
        <w:ind w:left="2371" w:hanging="360"/>
      </w:pPr>
      <w:rPr>
        <w:rFonts w:hint="default"/>
        <w:lang w:val="de-DE" w:eastAsia="en-US" w:bidi="ar-SA"/>
      </w:rPr>
    </w:lvl>
    <w:lvl w:ilvl="4" w:tplc="F01ACB64">
      <w:numFmt w:val="bullet"/>
      <w:lvlText w:val="•"/>
      <w:lvlJc w:val="left"/>
      <w:pPr>
        <w:ind w:left="3008" w:hanging="360"/>
      </w:pPr>
      <w:rPr>
        <w:rFonts w:hint="default"/>
        <w:lang w:val="de-DE" w:eastAsia="en-US" w:bidi="ar-SA"/>
      </w:rPr>
    </w:lvl>
    <w:lvl w:ilvl="5" w:tplc="75E8E0AA">
      <w:numFmt w:val="bullet"/>
      <w:lvlText w:val="•"/>
      <w:lvlJc w:val="left"/>
      <w:pPr>
        <w:ind w:left="3646" w:hanging="360"/>
      </w:pPr>
      <w:rPr>
        <w:rFonts w:hint="default"/>
        <w:lang w:val="de-DE" w:eastAsia="en-US" w:bidi="ar-SA"/>
      </w:rPr>
    </w:lvl>
    <w:lvl w:ilvl="6" w:tplc="8D0C6AE6">
      <w:numFmt w:val="bullet"/>
      <w:lvlText w:val="•"/>
      <w:lvlJc w:val="left"/>
      <w:pPr>
        <w:ind w:left="4283" w:hanging="360"/>
      </w:pPr>
      <w:rPr>
        <w:rFonts w:hint="default"/>
        <w:lang w:val="de-DE" w:eastAsia="en-US" w:bidi="ar-SA"/>
      </w:rPr>
    </w:lvl>
    <w:lvl w:ilvl="7" w:tplc="784EC9FE">
      <w:numFmt w:val="bullet"/>
      <w:lvlText w:val="•"/>
      <w:lvlJc w:val="left"/>
      <w:pPr>
        <w:ind w:left="4920" w:hanging="360"/>
      </w:pPr>
      <w:rPr>
        <w:rFonts w:hint="default"/>
        <w:lang w:val="de-DE" w:eastAsia="en-US" w:bidi="ar-SA"/>
      </w:rPr>
    </w:lvl>
    <w:lvl w:ilvl="8" w:tplc="D236092C">
      <w:numFmt w:val="bullet"/>
      <w:lvlText w:val="•"/>
      <w:lvlJc w:val="left"/>
      <w:pPr>
        <w:ind w:left="5557" w:hanging="360"/>
      </w:pPr>
      <w:rPr>
        <w:rFonts w:hint="default"/>
        <w:lang w:val="de-DE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19"/>
    <w:rsid w:val="000C16E7"/>
    <w:rsid w:val="00122237"/>
    <w:rsid w:val="00136BAF"/>
    <w:rsid w:val="002148A5"/>
    <w:rsid w:val="00233738"/>
    <w:rsid w:val="00263982"/>
    <w:rsid w:val="002641EE"/>
    <w:rsid w:val="00270B39"/>
    <w:rsid w:val="002F2D0B"/>
    <w:rsid w:val="00303A0E"/>
    <w:rsid w:val="00305844"/>
    <w:rsid w:val="004A2538"/>
    <w:rsid w:val="0056283A"/>
    <w:rsid w:val="005678DC"/>
    <w:rsid w:val="005A7F64"/>
    <w:rsid w:val="00624AE7"/>
    <w:rsid w:val="00836237"/>
    <w:rsid w:val="00863F52"/>
    <w:rsid w:val="00870343"/>
    <w:rsid w:val="00A23B7E"/>
    <w:rsid w:val="00A26171"/>
    <w:rsid w:val="00A32719"/>
    <w:rsid w:val="00A4763F"/>
    <w:rsid w:val="00AA00F4"/>
    <w:rsid w:val="00AA117B"/>
    <w:rsid w:val="00B0005A"/>
    <w:rsid w:val="00B44E83"/>
    <w:rsid w:val="00B55734"/>
    <w:rsid w:val="00BA6F70"/>
    <w:rsid w:val="00BB540D"/>
    <w:rsid w:val="00C6128F"/>
    <w:rsid w:val="00C82A99"/>
    <w:rsid w:val="00CB4A0C"/>
    <w:rsid w:val="00CC2F7C"/>
    <w:rsid w:val="00D22288"/>
    <w:rsid w:val="00D75A6D"/>
    <w:rsid w:val="00E62C22"/>
    <w:rsid w:val="00F0725A"/>
    <w:rsid w:val="00F72B1E"/>
    <w:rsid w:val="00F9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767F"/>
  <w15:docId w15:val="{33E336E9-F6A8-4FDC-AB60-5B9663F3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09"/>
      <w:ind w:left="108"/>
    </w:pPr>
    <w:rPr>
      <w:rFonts w:ascii="Roboto" w:eastAsia="Roboto" w:hAnsi="Roboto" w:cs="Roboto"/>
    </w:rPr>
  </w:style>
  <w:style w:type="paragraph" w:styleId="Textkrper-Zeileneinzug">
    <w:name w:val="Body Text Indent"/>
    <w:basedOn w:val="Standard"/>
    <w:link w:val="Textkrper-ZeileneinzugZchn"/>
    <w:rsid w:val="00E62C22"/>
    <w:pPr>
      <w:widowControl/>
      <w:suppressAutoHyphens/>
      <w:autoSpaceDE/>
      <w:autoSpaceDN/>
      <w:ind w:left="3540" w:hanging="3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62C22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2C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2C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2C22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2C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2C22"/>
    <w:rPr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C2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C22"/>
    <w:rPr>
      <w:rFonts w:ascii="Segoe UI" w:hAnsi="Segoe UI" w:cs="Segoe UI"/>
      <w:sz w:val="18"/>
      <w:szCs w:val="18"/>
      <w:lang w:val="de-DE"/>
    </w:rPr>
  </w:style>
  <w:style w:type="paragraph" w:customStyle="1" w:styleId="Default">
    <w:name w:val="Default"/>
    <w:rsid w:val="00C82A99"/>
    <w:pPr>
      <w:widowControl/>
      <w:adjustRightInd w:val="0"/>
    </w:pPr>
    <w:rPr>
      <w:rFonts w:ascii="Roboto" w:hAnsi="Roboto" w:cs="Roboto"/>
      <w:color w:val="00000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148A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148A5"/>
    <w:rPr>
      <w:lang w:val="de-DE"/>
    </w:rPr>
  </w:style>
  <w:style w:type="paragraph" w:styleId="berarbeitung">
    <w:name w:val="Revision"/>
    <w:hidden/>
    <w:uiPriority w:val="99"/>
    <w:semiHidden/>
    <w:rsid w:val="00A26171"/>
    <w:pPr>
      <w:widowControl/>
      <w:autoSpaceDE/>
      <w:autoSpaceDN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Petra Naumann</dc:creator>
  <cp:lastModifiedBy>Margit Tutzky</cp:lastModifiedBy>
  <cp:revision>5</cp:revision>
  <dcterms:created xsi:type="dcterms:W3CDTF">2022-05-31T10:48:00Z</dcterms:created>
  <dcterms:modified xsi:type="dcterms:W3CDTF">2024-10-30T14:23:00Z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2022-04-29T00:00:00Z</vt:filetime>
  </property>
</Properties>
</file>